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D" w:rsidRPr="00027B62" w:rsidRDefault="00027B62" w:rsidP="0002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6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F6667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027B62">
        <w:rPr>
          <w:rFonts w:ascii="Times New Roman" w:hAnsi="Times New Roman" w:cs="Times New Roman"/>
          <w:b/>
          <w:sz w:val="28"/>
          <w:szCs w:val="28"/>
        </w:rPr>
        <w:t xml:space="preserve"> работ по </w:t>
      </w:r>
      <w:r w:rsidR="002D1284">
        <w:rPr>
          <w:rFonts w:ascii="Times New Roman" w:hAnsi="Times New Roman" w:cs="Times New Roman"/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1" w:type="dxa"/>
          </w:tcPr>
          <w:p w:rsidR="00027B62" w:rsidRPr="00027B62" w:rsidRDefault="00AF6667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 в химической лаборатории</w:t>
            </w:r>
            <w:bookmarkStart w:id="0" w:name="_GoBack"/>
            <w:bookmarkEnd w:id="0"/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Обору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химической лаборатории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Измерение объёма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жидкостей, взвешивание веществ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Знакомство с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зцами простых и сложных веществ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веществ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Моделирование молекул неорганических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еществ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явления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Растворени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как физико-химический процесс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Смеси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истые вещества. Очистка веществ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>Реакции простых веществ с кислор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одом. Горение. Изучение пламени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1" w:type="dxa"/>
          </w:tcPr>
          <w:p w:rsidR="00AF6667" w:rsidRPr="00962666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  <w:r w:rsidRPr="0096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Описание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акций разложения и их продуктов</w:t>
            </w: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сследование свойств индикаторов</w:t>
            </w: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оводная и дистиллированная вода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Оксид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их свойства</w:t>
            </w: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и их свойства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и их свойства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и их свойства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Реакции между 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 кислот, оснований и солей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состава минеральной воды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51" w:type="dxa"/>
          </w:tcPr>
          <w:p w:rsidR="00AF6667" w:rsidRPr="003C13F1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F1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минеральных удобрений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51" w:type="dxa"/>
          </w:tcPr>
          <w:p w:rsidR="00AF6667" w:rsidRPr="00DD209F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состава почвы</w:t>
            </w:r>
          </w:p>
        </w:tc>
      </w:tr>
      <w:tr w:rsidR="00AF6667" w:rsidRPr="00027B62" w:rsidTr="00027B62">
        <w:tc>
          <w:tcPr>
            <w:tcW w:w="594" w:type="dxa"/>
          </w:tcPr>
          <w:p w:rsidR="00AF6667" w:rsidRPr="00027B62" w:rsidRDefault="00AF6667" w:rsidP="00AF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51" w:type="dxa"/>
          </w:tcPr>
          <w:p w:rsidR="00AF6667" w:rsidRPr="00DD209F" w:rsidRDefault="00AF6667" w:rsidP="00AF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медного купороса</w:t>
            </w:r>
          </w:p>
        </w:tc>
      </w:tr>
    </w:tbl>
    <w:p w:rsidR="00027B62" w:rsidRPr="00027B62" w:rsidRDefault="00027B62" w:rsidP="00027B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B62" w:rsidRPr="0002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C"/>
    <w:rsid w:val="00027B62"/>
    <w:rsid w:val="002D1284"/>
    <w:rsid w:val="007A785C"/>
    <w:rsid w:val="0083395D"/>
    <w:rsid w:val="00AF6667"/>
    <w:rsid w:val="00B3207D"/>
    <w:rsid w:val="00B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CD63-6B86-41D7-AB45-D51B911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Товстоног Галина Александровна</dc:creator>
  <cp:keywords/>
  <dc:description/>
  <cp:lastModifiedBy>Товстоног Галина Александровна</cp:lastModifiedBy>
  <cp:revision>4</cp:revision>
  <dcterms:created xsi:type="dcterms:W3CDTF">2019-11-18T05:32:00Z</dcterms:created>
  <dcterms:modified xsi:type="dcterms:W3CDTF">2019-11-19T01:59:00Z</dcterms:modified>
</cp:coreProperties>
</file>